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1" w:rsidRDefault="001D3EF1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1D3EF1">
        <w:rPr>
          <w:rFonts w:ascii="Times New Roman" w:hAnsi="Times New Roman" w:cs="Times New Roman"/>
          <w:b/>
          <w:sz w:val="28"/>
        </w:rPr>
        <w:t>ФИНАНСО</w:t>
      </w:r>
      <w:r w:rsidR="006C7E0B">
        <w:rPr>
          <w:rFonts w:ascii="Times New Roman" w:hAnsi="Times New Roman" w:cs="Times New Roman"/>
          <w:b/>
          <w:sz w:val="28"/>
        </w:rPr>
        <w:t>ВЫЕ РЫНКИ И ПОСРЕДНИКИ. ЛЕКЦИЯ 1-2</w:t>
      </w:r>
      <w:r w:rsidRPr="001D3EF1">
        <w:rPr>
          <w:rFonts w:ascii="Times New Roman" w:hAnsi="Times New Roman" w:cs="Times New Roman"/>
          <w:b/>
          <w:sz w:val="28"/>
        </w:rPr>
        <w:t>.</w:t>
      </w:r>
      <w:r w:rsidR="006C7E0B" w:rsidRPr="006C7E0B">
        <w:rPr>
          <w:rFonts w:ascii="Times New Roman" w:hAnsi="Times New Roman" w:cs="Times New Roman"/>
          <w:b/>
          <w:sz w:val="28"/>
        </w:rPr>
        <w:t xml:space="preserve"> Инфраструктура финансового рынка и его составные элементы.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3</w:t>
      </w:r>
      <w:r w:rsidR="006C7E0B">
        <w:rPr>
          <w:rFonts w:ascii="Times New Roman" w:hAnsi="Times New Roman" w:cs="Times New Roman"/>
          <w:b/>
          <w:sz w:val="28"/>
        </w:rPr>
        <w:t>-4</w:t>
      </w:r>
    </w:p>
    <w:p w:rsidR="006C7E0B" w:rsidRDefault="006C7E0B" w:rsidP="00EC4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7E0B">
        <w:rPr>
          <w:rFonts w:ascii="Times New Roman" w:hAnsi="Times New Roman"/>
          <w:b/>
          <w:sz w:val="28"/>
          <w:szCs w:val="28"/>
        </w:rPr>
        <w:t>Финансовый рынок</w:t>
      </w:r>
      <w:r w:rsidRPr="006C7E0B">
        <w:rPr>
          <w:rFonts w:ascii="Times New Roman" w:hAnsi="Times New Roman"/>
          <w:sz w:val="28"/>
          <w:szCs w:val="28"/>
        </w:rPr>
        <w:t xml:space="preserve"> представляет собой организованную систему торговли финансовыми денежного, депозитного, кредитного, валютного, фондового, страхового, пенсионного рынков. </w:t>
      </w:r>
    </w:p>
    <w:p w:rsidR="006C7E0B" w:rsidRDefault="006C7E0B" w:rsidP="00EC4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7E0B">
        <w:rPr>
          <w:rFonts w:ascii="Times New Roman" w:hAnsi="Times New Roman"/>
          <w:sz w:val="28"/>
          <w:szCs w:val="28"/>
        </w:rPr>
        <w:t xml:space="preserve">Здесь </w:t>
      </w:r>
      <w:r w:rsidRPr="006C7E0B">
        <w:rPr>
          <w:rFonts w:ascii="Times New Roman" w:hAnsi="Times New Roman"/>
          <w:b/>
          <w:sz w:val="28"/>
          <w:szCs w:val="28"/>
        </w:rPr>
        <w:t>основную роль играют</w:t>
      </w:r>
      <w:r w:rsidRPr="006C7E0B">
        <w:rPr>
          <w:rFonts w:ascii="Times New Roman" w:hAnsi="Times New Roman"/>
          <w:sz w:val="28"/>
          <w:szCs w:val="28"/>
        </w:rPr>
        <w:t xml:space="preserve"> финансовые институты, направляющие потоки денежных средств от собственников к заемщикам, где товаром выступают платежные инструменты и ценные бумаги. Как и любой рынок, финансовый предназначен для установления непосредственных связей между покупателями и продавцами финансовых ресурсов. </w:t>
      </w:r>
    </w:p>
    <w:p w:rsidR="006C7E0B" w:rsidRDefault="006C7E0B" w:rsidP="00EC4E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7E0B">
        <w:rPr>
          <w:rFonts w:ascii="Times New Roman" w:hAnsi="Times New Roman"/>
          <w:sz w:val="28"/>
          <w:szCs w:val="28"/>
        </w:rPr>
        <w:t xml:space="preserve">Таким образом, </w:t>
      </w:r>
      <w:r w:rsidRPr="006C7E0B">
        <w:rPr>
          <w:rFonts w:ascii="Times New Roman" w:hAnsi="Times New Roman"/>
          <w:b/>
          <w:sz w:val="28"/>
          <w:szCs w:val="28"/>
        </w:rPr>
        <w:t>финансовый рынок</w:t>
      </w:r>
      <w:r w:rsidRPr="006C7E0B">
        <w:rPr>
          <w:rFonts w:ascii="Times New Roman" w:hAnsi="Times New Roman"/>
          <w:sz w:val="28"/>
          <w:szCs w:val="28"/>
        </w:rPr>
        <w:t xml:space="preserve"> – это система механизмов перераспределения капитала между кредиторами и заемщиками при помощи посредников в рамках формирования спроса и предложения на капитал. </w:t>
      </w:r>
    </w:p>
    <w:p w:rsidR="0049275B" w:rsidRPr="0049275B" w:rsidRDefault="0049275B" w:rsidP="00EC4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5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Термин </w:t>
      </w:r>
      <w:proofErr w:type="spellStart"/>
      <w:r w:rsidRPr="0049275B">
        <w:rPr>
          <w:rFonts w:ascii="Times New Roman" w:hAnsi="Times New Roman" w:cs="Times New Roman"/>
          <w:sz w:val="28"/>
          <w:szCs w:val="28"/>
          <w:shd w:val="clear" w:color="auto" w:fill="FAFAFA"/>
        </w:rPr>
        <w:t>finansia</w:t>
      </w:r>
      <w:proofErr w:type="spellEnd"/>
      <w:r w:rsidRPr="0049275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возник в XIII-XV вв. в торговых городах Италии и сначала обозначал любой денежный платеж.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 xml:space="preserve">Слайд </w:t>
      </w:r>
      <w:r w:rsidR="006C7E0B">
        <w:rPr>
          <w:rFonts w:ascii="Times New Roman" w:hAnsi="Times New Roman" w:cs="Times New Roman"/>
          <w:b/>
          <w:sz w:val="28"/>
        </w:rPr>
        <w:t>5</w:t>
      </w:r>
      <w:r w:rsidR="00BE7B65">
        <w:rPr>
          <w:rFonts w:ascii="Times New Roman" w:hAnsi="Times New Roman" w:cs="Times New Roman"/>
          <w:b/>
          <w:sz w:val="28"/>
        </w:rPr>
        <w:t>-6</w:t>
      </w:r>
    </w:p>
    <w:p w:rsidR="006C7E0B" w:rsidRPr="006C7E0B" w:rsidRDefault="00D31922" w:rsidP="006C7E0B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субъектов финансового рынка</w:t>
      </w:r>
      <w:r w:rsidR="006C7E0B"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7E0B" w:rsidRPr="006C7E0B" w:rsidRDefault="006C7E0B" w:rsidP="006C7E0B">
      <w:pPr>
        <w:numPr>
          <w:ilvl w:val="0"/>
          <w:numId w:val="12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участия субъекта в операциях (</w:t>
      </w:r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прямые и косвенные или непосредственные и опосредованные</w:t>
      </w:r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C7E0B" w:rsidRPr="006C7E0B" w:rsidRDefault="006C7E0B" w:rsidP="006C7E0B">
      <w:pPr>
        <w:numPr>
          <w:ilvl w:val="0"/>
          <w:numId w:val="12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мотивы участия (</w:t>
      </w:r>
      <w:proofErr w:type="spellStart"/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хеджеры</w:t>
      </w:r>
      <w:proofErr w:type="spellEnd"/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спекулянты, </w:t>
      </w:r>
      <w:proofErr w:type="spellStart"/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трейдеры</w:t>
      </w:r>
      <w:proofErr w:type="spellEnd"/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арбитражеры</w:t>
      </w:r>
      <w:proofErr w:type="spellEnd"/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C7E0B" w:rsidRPr="006C7E0B" w:rsidRDefault="006C7E0B" w:rsidP="006C7E0B">
      <w:pPr>
        <w:numPr>
          <w:ilvl w:val="0"/>
          <w:numId w:val="12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эмитентов (</w:t>
      </w:r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международные, национальные, региональные и муниципальные, </w:t>
      </w:r>
      <w:proofErr w:type="spellStart"/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квази-правительственные</w:t>
      </w:r>
      <w:proofErr w:type="spellEnd"/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частные</w:t>
      </w:r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C7E0B" w:rsidRPr="006C7E0B" w:rsidRDefault="006C7E0B" w:rsidP="006C7E0B">
      <w:pPr>
        <w:numPr>
          <w:ilvl w:val="0"/>
          <w:numId w:val="12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инвесторов и должников (</w:t>
      </w:r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частные и институциональные</w:t>
      </w:r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41A8A" w:rsidRDefault="006C7E0B" w:rsidP="00BE7B65">
      <w:pPr>
        <w:numPr>
          <w:ilvl w:val="0"/>
          <w:numId w:val="12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происхождения субъекта (</w:t>
      </w:r>
      <w:r w:rsidRPr="006C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развитые страны, развивающиеся, переходные экономики, оффшорные центры, международные институты)</w:t>
      </w:r>
      <w:r w:rsidRPr="006C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124" w:rsidRPr="00BE7B65" w:rsidRDefault="00035124" w:rsidP="00035124">
      <w:pPr>
        <w:shd w:val="clear" w:color="auto" w:fill="FFFFFF"/>
        <w:spacing w:after="30" w:line="27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ECE" w:rsidRPr="00EC4ECE" w:rsidRDefault="00BE7B65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7</w:t>
      </w:r>
    </w:p>
    <w:p w:rsidR="00D31922" w:rsidRPr="00D31922" w:rsidRDefault="00D31922" w:rsidP="00D3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922">
        <w:rPr>
          <w:rFonts w:ascii="Times New Roman" w:hAnsi="Times New Roman"/>
          <w:sz w:val="28"/>
          <w:szCs w:val="28"/>
        </w:rPr>
        <w:t xml:space="preserve">Структура финансового рынка: </w:t>
      </w:r>
    </w:p>
    <w:p w:rsidR="00D31922" w:rsidRPr="00D31922" w:rsidRDefault="00D31922" w:rsidP="00D3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922">
        <w:rPr>
          <w:rFonts w:ascii="Times New Roman" w:hAnsi="Times New Roman"/>
          <w:b/>
          <w:sz w:val="28"/>
          <w:szCs w:val="28"/>
        </w:rPr>
        <w:t>Рынок дене</w:t>
      </w:r>
      <w:proofErr w:type="gramStart"/>
      <w:r w:rsidRPr="00D3192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рынок</w:t>
      </w:r>
      <w:r w:rsidRPr="00D31922">
        <w:rPr>
          <w:rFonts w:ascii="Times New Roman" w:hAnsi="Times New Roman"/>
          <w:sz w:val="28"/>
          <w:szCs w:val="28"/>
        </w:rPr>
        <w:t xml:space="preserve"> находящихся в обращении наличных денег и выполняющих аналогичные функции краткосрочных платежных средств (векселей, чеков);</w:t>
      </w:r>
    </w:p>
    <w:p w:rsidR="00D31922" w:rsidRDefault="00D31922" w:rsidP="00D3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922">
        <w:rPr>
          <w:rFonts w:ascii="Times New Roman" w:hAnsi="Times New Roman"/>
          <w:b/>
          <w:sz w:val="28"/>
          <w:szCs w:val="28"/>
        </w:rPr>
        <w:t>Рынок ссудного капитала</w:t>
      </w:r>
      <w:r w:rsidRPr="00D31922">
        <w:rPr>
          <w:rFonts w:ascii="Times New Roman" w:hAnsi="Times New Roman"/>
          <w:sz w:val="28"/>
          <w:szCs w:val="28"/>
        </w:rPr>
        <w:t>, то есть кратко – и долгосрочных банковских кредитов;</w:t>
      </w:r>
    </w:p>
    <w:p w:rsidR="00D31922" w:rsidRPr="00D31922" w:rsidRDefault="00D31922" w:rsidP="00D31922">
      <w:pPr>
        <w:shd w:val="clear" w:color="auto" w:fill="FFFFFF"/>
        <w:spacing w:after="0" w:line="27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Кредитный рынок</w:t>
      </w:r>
      <w:r w:rsidRPr="00D3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рынок краткосрочных, среднесрочных и долгосрочных ссуд. На практике между ними нет четкой границы.</w:t>
      </w:r>
    </w:p>
    <w:p w:rsidR="00D31922" w:rsidRDefault="00D31922" w:rsidP="00D3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922">
        <w:rPr>
          <w:rFonts w:ascii="Times New Roman" w:hAnsi="Times New Roman"/>
          <w:b/>
          <w:sz w:val="28"/>
          <w:szCs w:val="28"/>
        </w:rPr>
        <w:t xml:space="preserve">Рынок ценных бумаг </w:t>
      </w:r>
      <w:r w:rsidRPr="00D31922">
        <w:rPr>
          <w:rFonts w:ascii="Times New Roman" w:hAnsi="Times New Roman"/>
          <w:sz w:val="28"/>
          <w:szCs w:val="28"/>
        </w:rPr>
        <w:t xml:space="preserve">на протяжении многих лет вообще отсутствовал в Казахстане и его развитие, начавшееся в начале 90 – </w:t>
      </w:r>
      <w:proofErr w:type="spellStart"/>
      <w:r w:rsidRPr="00D31922">
        <w:rPr>
          <w:rFonts w:ascii="Times New Roman" w:hAnsi="Times New Roman"/>
          <w:sz w:val="28"/>
          <w:szCs w:val="28"/>
        </w:rPr>
        <w:t>х</w:t>
      </w:r>
      <w:proofErr w:type="spellEnd"/>
      <w:r w:rsidRPr="00D31922">
        <w:rPr>
          <w:rFonts w:ascii="Times New Roman" w:hAnsi="Times New Roman"/>
          <w:sz w:val="28"/>
          <w:szCs w:val="28"/>
        </w:rPr>
        <w:t xml:space="preserve"> годов, требует </w:t>
      </w:r>
      <w:r w:rsidRPr="00D31922">
        <w:rPr>
          <w:rFonts w:ascii="Times New Roman" w:hAnsi="Times New Roman"/>
          <w:sz w:val="28"/>
          <w:szCs w:val="28"/>
        </w:rPr>
        <w:lastRenderedPageBreak/>
        <w:t xml:space="preserve">определенного времени, поскольку напрямую связано с преобразованием отношений собственности и с изменением всего характера финансовой политики государства. </w:t>
      </w:r>
    </w:p>
    <w:p w:rsidR="00035124" w:rsidRPr="00D31922" w:rsidRDefault="00035124" w:rsidP="00D3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ECE" w:rsidRPr="00EC4ECE" w:rsidRDefault="00BE7B65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8</w:t>
      </w:r>
    </w:p>
    <w:p w:rsidR="0049275B" w:rsidRPr="0049275B" w:rsidRDefault="0049275B" w:rsidP="00492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Финансовые инструменты</w:t>
      </w:r>
      <w:r w:rsidRPr="004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документально оформленные в соответствии с действующим законодательством денежные обязательства экономических субъектов.</w:t>
      </w:r>
    </w:p>
    <w:p w:rsidR="0049275B" w:rsidRPr="0049275B" w:rsidRDefault="0049275B" w:rsidP="00492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финансового посредничества способствовало возникновению своеобразного экономического явления — </w:t>
      </w:r>
      <w:r w:rsidRPr="0049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финансовых инструментов,</w:t>
      </w:r>
      <w:r w:rsidRPr="004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которым относятся:</w:t>
      </w:r>
    </w:p>
    <w:p w:rsidR="0049275B" w:rsidRPr="0049275B" w:rsidRDefault="005E5D9C" w:rsidP="0049275B">
      <w:pPr>
        <w:numPr>
          <w:ilvl w:val="0"/>
          <w:numId w:val="14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Вексель" w:history="1">
        <w:r w:rsidR="0049275B" w:rsidRPr="00492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векселя</w:t>
        </w:r>
      </w:hyperlink>
    </w:p>
    <w:p w:rsidR="0049275B" w:rsidRPr="0049275B" w:rsidRDefault="005E5D9C" w:rsidP="0049275B">
      <w:pPr>
        <w:numPr>
          <w:ilvl w:val="0"/>
          <w:numId w:val="14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Чек" w:history="1">
        <w:r w:rsidR="0049275B" w:rsidRPr="00492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чеки</w:t>
        </w:r>
      </w:hyperlink>
    </w:p>
    <w:p w:rsidR="0049275B" w:rsidRPr="0049275B" w:rsidRDefault="0049275B" w:rsidP="0049275B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долговые расписки</w:t>
      </w:r>
    </w:p>
    <w:p w:rsidR="0049275B" w:rsidRPr="0049275B" w:rsidRDefault="005E5D9C" w:rsidP="0049275B">
      <w:pPr>
        <w:numPr>
          <w:ilvl w:val="0"/>
          <w:numId w:val="14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Акция" w:history="1">
        <w:r w:rsidR="0049275B" w:rsidRPr="00492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акции</w:t>
        </w:r>
      </w:hyperlink>
    </w:p>
    <w:p w:rsidR="0049275B" w:rsidRPr="0049275B" w:rsidRDefault="005E5D9C" w:rsidP="0049275B">
      <w:pPr>
        <w:numPr>
          <w:ilvl w:val="0"/>
          <w:numId w:val="14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Облигация" w:history="1">
        <w:r w:rsidR="0049275B" w:rsidRPr="00492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облигации</w:t>
        </w:r>
      </w:hyperlink>
    </w:p>
    <w:p w:rsidR="0049275B" w:rsidRPr="0049275B" w:rsidRDefault="0049275B" w:rsidP="0049275B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 карточки</w:t>
      </w:r>
    </w:p>
    <w:p w:rsidR="0049275B" w:rsidRPr="0049275B" w:rsidRDefault="005E5D9C" w:rsidP="0049275B">
      <w:pPr>
        <w:numPr>
          <w:ilvl w:val="0"/>
          <w:numId w:val="14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Закладная" w:history="1">
        <w:r w:rsidR="0049275B" w:rsidRPr="00492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закладные</w:t>
        </w:r>
      </w:hyperlink>
    </w:p>
    <w:p w:rsidR="0049275B" w:rsidRPr="0049275B" w:rsidRDefault="0049275B" w:rsidP="0049275B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страховые полисы</w:t>
      </w:r>
    </w:p>
    <w:p w:rsidR="0049275B" w:rsidRPr="0049275B" w:rsidRDefault="0049275B" w:rsidP="0049275B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сертификаты</w:t>
      </w:r>
    </w:p>
    <w:p w:rsidR="0049275B" w:rsidRDefault="0049275B" w:rsidP="0049275B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свидетельства, дающие право на получение денежного дохода и прочее.</w:t>
      </w:r>
    </w:p>
    <w:p w:rsidR="00035124" w:rsidRPr="0049275B" w:rsidRDefault="00035124" w:rsidP="00035124">
      <w:pPr>
        <w:shd w:val="clear" w:color="auto" w:fill="FFFFFF"/>
        <w:spacing w:after="30" w:line="270" w:lineRule="atLeast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ECE" w:rsidRPr="00EC4ECE" w:rsidRDefault="00BE7B65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9-10</w:t>
      </w:r>
    </w:p>
    <w:p w:rsidR="00CE67D8" w:rsidRPr="00CE67D8" w:rsidRDefault="00CE67D8" w:rsidP="00CE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D8">
        <w:rPr>
          <w:rFonts w:ascii="Times New Roman" w:hAnsi="Times New Roman"/>
          <w:sz w:val="28"/>
          <w:szCs w:val="28"/>
        </w:rPr>
        <w:t>Основные функции финансового рынка:</w:t>
      </w:r>
    </w:p>
    <w:p w:rsidR="00CE67D8" w:rsidRPr="00CE67D8" w:rsidRDefault="00CE67D8" w:rsidP="00CE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D8">
        <w:rPr>
          <w:rFonts w:ascii="Times New Roman" w:hAnsi="Times New Roman"/>
          <w:b/>
          <w:sz w:val="28"/>
          <w:szCs w:val="28"/>
        </w:rPr>
        <w:t>регулятивная</w:t>
      </w:r>
      <w:r w:rsidRPr="00CE67D8">
        <w:rPr>
          <w:rFonts w:ascii="Times New Roman" w:hAnsi="Times New Roman"/>
          <w:sz w:val="28"/>
          <w:szCs w:val="28"/>
        </w:rPr>
        <w:t xml:space="preserve">, с помощью которой осуществляется регулирование </w:t>
      </w:r>
      <w:proofErr w:type="gramStart"/>
      <w:r w:rsidRPr="00CE67D8">
        <w:rPr>
          <w:rFonts w:ascii="Times New Roman" w:hAnsi="Times New Roman"/>
          <w:sz w:val="28"/>
          <w:szCs w:val="28"/>
        </w:rPr>
        <w:t>рынка</w:t>
      </w:r>
      <w:proofErr w:type="gramEnd"/>
      <w:r w:rsidRPr="00CE67D8">
        <w:rPr>
          <w:rFonts w:ascii="Times New Roman" w:hAnsi="Times New Roman"/>
          <w:sz w:val="28"/>
          <w:szCs w:val="28"/>
        </w:rPr>
        <w:t xml:space="preserve"> как со стороны государственных органов управления, так и со стороны </w:t>
      </w:r>
      <w:proofErr w:type="spellStart"/>
      <w:r w:rsidRPr="00CE67D8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CE67D8">
        <w:rPr>
          <w:rFonts w:ascii="Times New Roman" w:hAnsi="Times New Roman"/>
          <w:sz w:val="28"/>
          <w:szCs w:val="28"/>
        </w:rPr>
        <w:t xml:space="preserve"> организаций;</w:t>
      </w:r>
    </w:p>
    <w:p w:rsidR="00CE67D8" w:rsidRPr="00CE67D8" w:rsidRDefault="00CE67D8" w:rsidP="00CE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7D8">
        <w:rPr>
          <w:rFonts w:ascii="Times New Roman" w:hAnsi="Times New Roman"/>
          <w:b/>
          <w:sz w:val="28"/>
          <w:szCs w:val="28"/>
        </w:rPr>
        <w:t>информационная</w:t>
      </w:r>
      <w:proofErr w:type="gramEnd"/>
      <w:r w:rsidRPr="00CE67D8">
        <w:rPr>
          <w:rFonts w:ascii="Times New Roman" w:hAnsi="Times New Roman"/>
          <w:sz w:val="28"/>
          <w:szCs w:val="28"/>
        </w:rPr>
        <w:t>, подразумевающая обеспечение равного и полноценного доступа к информации всех участников финансового рынка;</w:t>
      </w:r>
    </w:p>
    <w:p w:rsidR="00CE67D8" w:rsidRPr="00CE67D8" w:rsidRDefault="00CE67D8" w:rsidP="00CE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7D8">
        <w:rPr>
          <w:rFonts w:ascii="Times New Roman" w:hAnsi="Times New Roman"/>
          <w:b/>
          <w:sz w:val="28"/>
          <w:szCs w:val="28"/>
        </w:rPr>
        <w:t>распределительная</w:t>
      </w:r>
      <w:proofErr w:type="gramEnd"/>
      <w:r w:rsidRPr="00CE67D8">
        <w:rPr>
          <w:rFonts w:ascii="Times New Roman" w:hAnsi="Times New Roman"/>
          <w:sz w:val="28"/>
          <w:szCs w:val="28"/>
        </w:rPr>
        <w:t xml:space="preserve"> – обращение инструментов финансового рынка обеспечивает перелив денежных средств из одной отрасли экономики в другую, от одного участника рынка к другому, из одной сферы обращения в другую, тем самым способствуя распределению финансовых ресурсов;</w:t>
      </w:r>
    </w:p>
    <w:p w:rsidR="00CE67D8" w:rsidRDefault="00CE67D8" w:rsidP="00CE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D8">
        <w:rPr>
          <w:rFonts w:ascii="Times New Roman" w:hAnsi="Times New Roman"/>
          <w:b/>
          <w:sz w:val="28"/>
          <w:szCs w:val="28"/>
        </w:rPr>
        <w:t>коммерческая</w:t>
      </w:r>
      <w:r w:rsidRPr="00CE67D8">
        <w:rPr>
          <w:rFonts w:ascii="Times New Roman" w:hAnsi="Times New Roman"/>
          <w:sz w:val="28"/>
          <w:szCs w:val="28"/>
        </w:rPr>
        <w:t xml:space="preserve">, предполагающая то, что операции, осуществляемые на финансовом рынке, так или </w:t>
      </w:r>
      <w:proofErr w:type="gramStart"/>
      <w:r w:rsidRPr="00CE67D8">
        <w:rPr>
          <w:rFonts w:ascii="Times New Roman" w:hAnsi="Times New Roman"/>
          <w:sz w:val="28"/>
          <w:szCs w:val="28"/>
        </w:rPr>
        <w:t>иначе</w:t>
      </w:r>
      <w:proofErr w:type="gramEnd"/>
      <w:r w:rsidRPr="00CE67D8">
        <w:rPr>
          <w:rFonts w:ascii="Times New Roman" w:hAnsi="Times New Roman"/>
          <w:sz w:val="28"/>
          <w:szCs w:val="28"/>
        </w:rPr>
        <w:t xml:space="preserve"> приносят доход всем участникам сделки;</w:t>
      </w:r>
    </w:p>
    <w:p w:rsidR="00F544CE" w:rsidRPr="00F544CE" w:rsidRDefault="00F544CE" w:rsidP="00CE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4CE">
        <w:rPr>
          <w:rFonts w:ascii="Times New Roman" w:hAnsi="Times New Roman" w:cs="Times New Roman"/>
          <w:b/>
          <w:iCs/>
          <w:sz w:val="28"/>
          <w:szCs w:val="28"/>
          <w:shd w:val="clear" w:color="auto" w:fill="CCCCCC"/>
        </w:rPr>
        <w:t>Стимулирующая функция</w:t>
      </w:r>
      <w:r w:rsidRPr="00F544CE">
        <w:rPr>
          <w:rFonts w:ascii="Times New Roman" w:hAnsi="Times New Roman" w:cs="Times New Roman"/>
          <w:i/>
          <w:iCs/>
          <w:sz w:val="28"/>
          <w:szCs w:val="28"/>
          <w:shd w:val="clear" w:color="auto" w:fill="CCCCCC"/>
        </w:rPr>
        <w:t>.</w:t>
      </w:r>
      <w:r w:rsidRPr="00F544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CCCCCC"/>
        </w:rPr>
        <w:t> </w:t>
      </w:r>
      <w:r w:rsidRPr="00F544CE">
        <w:rPr>
          <w:rFonts w:ascii="Times New Roman" w:hAnsi="Times New Roman" w:cs="Times New Roman"/>
          <w:sz w:val="28"/>
          <w:szCs w:val="28"/>
          <w:shd w:val="clear" w:color="auto" w:fill="CCCCCC"/>
        </w:rPr>
        <w:t>Ее следует' рассматривать в смысле развития конкуренции на рынке финансовых услуг, повышения эффективности деятельности организаций (финансовых и реального сектора) и экономики в целом, а значит, стимулирования ее роста.</w:t>
      </w:r>
    </w:p>
    <w:p w:rsidR="00CE67D8" w:rsidRPr="00CE67D8" w:rsidRDefault="00CE67D8" w:rsidP="00CE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67D8">
        <w:rPr>
          <w:rFonts w:ascii="Times New Roman" w:hAnsi="Times New Roman"/>
          <w:b/>
          <w:sz w:val="28"/>
          <w:szCs w:val="28"/>
        </w:rPr>
        <w:t>ценообразующая</w:t>
      </w:r>
      <w:proofErr w:type="spellEnd"/>
      <w:r w:rsidRPr="00CE67D8">
        <w:rPr>
          <w:rFonts w:ascii="Times New Roman" w:hAnsi="Times New Roman"/>
          <w:sz w:val="28"/>
          <w:szCs w:val="28"/>
        </w:rPr>
        <w:t xml:space="preserve"> – цена на финансовые инструменты формируется на рынке под воздействием спроса и предложения, в условиях свободной конкуренции. </w:t>
      </w:r>
    </w:p>
    <w:p w:rsidR="00AF0D12" w:rsidRPr="00AE3D07" w:rsidRDefault="00AF0D12" w:rsidP="00EE5FB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AF0D12" w:rsidRPr="00AE3D07" w:rsidSect="0058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484"/>
    <w:multiLevelType w:val="multilevel"/>
    <w:tmpl w:val="0C94E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9362B"/>
    <w:multiLevelType w:val="hybridMultilevel"/>
    <w:tmpl w:val="8E6EA9A0"/>
    <w:lvl w:ilvl="0" w:tplc="DD2C60D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10C79"/>
    <w:multiLevelType w:val="multilevel"/>
    <w:tmpl w:val="766C8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A13D5"/>
    <w:multiLevelType w:val="hybridMultilevel"/>
    <w:tmpl w:val="24C87992"/>
    <w:lvl w:ilvl="0" w:tplc="DD2C60D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012B4"/>
    <w:multiLevelType w:val="hybridMultilevel"/>
    <w:tmpl w:val="49C4771A"/>
    <w:lvl w:ilvl="0" w:tplc="91505014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E0CF6"/>
    <w:multiLevelType w:val="multilevel"/>
    <w:tmpl w:val="DC2C0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36EED"/>
    <w:multiLevelType w:val="hybridMultilevel"/>
    <w:tmpl w:val="94B8D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5C7B57"/>
    <w:multiLevelType w:val="hybridMultilevel"/>
    <w:tmpl w:val="19C6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65E1"/>
    <w:multiLevelType w:val="hybridMultilevel"/>
    <w:tmpl w:val="87569324"/>
    <w:lvl w:ilvl="0" w:tplc="DD2C60D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A4795"/>
    <w:multiLevelType w:val="hybridMultilevel"/>
    <w:tmpl w:val="93C69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76FA9"/>
    <w:multiLevelType w:val="hybridMultilevel"/>
    <w:tmpl w:val="FEFE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00DFA"/>
    <w:multiLevelType w:val="hybridMultilevel"/>
    <w:tmpl w:val="CF02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05F86"/>
    <w:multiLevelType w:val="hybridMultilevel"/>
    <w:tmpl w:val="9EE67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253A65"/>
    <w:multiLevelType w:val="hybridMultilevel"/>
    <w:tmpl w:val="EB48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9E6"/>
    <w:rsid w:val="00035124"/>
    <w:rsid w:val="0005238C"/>
    <w:rsid w:val="00147C4C"/>
    <w:rsid w:val="00180C7F"/>
    <w:rsid w:val="001D3EF1"/>
    <w:rsid w:val="00275556"/>
    <w:rsid w:val="003D6572"/>
    <w:rsid w:val="004274E8"/>
    <w:rsid w:val="0049275B"/>
    <w:rsid w:val="004E150F"/>
    <w:rsid w:val="00506897"/>
    <w:rsid w:val="0058267E"/>
    <w:rsid w:val="005E5D9C"/>
    <w:rsid w:val="006C7E0B"/>
    <w:rsid w:val="0070404D"/>
    <w:rsid w:val="008F3158"/>
    <w:rsid w:val="009730B4"/>
    <w:rsid w:val="009B1713"/>
    <w:rsid w:val="009E2FCC"/>
    <w:rsid w:val="009F009A"/>
    <w:rsid w:val="009F42FE"/>
    <w:rsid w:val="00AE3D07"/>
    <w:rsid w:val="00AF0D12"/>
    <w:rsid w:val="00B41A8A"/>
    <w:rsid w:val="00B77489"/>
    <w:rsid w:val="00BE73C6"/>
    <w:rsid w:val="00BE7B65"/>
    <w:rsid w:val="00C23093"/>
    <w:rsid w:val="00C929E6"/>
    <w:rsid w:val="00CE67D8"/>
    <w:rsid w:val="00D31922"/>
    <w:rsid w:val="00D508AB"/>
    <w:rsid w:val="00DD2A91"/>
    <w:rsid w:val="00EC4ECE"/>
    <w:rsid w:val="00ED356D"/>
    <w:rsid w:val="00EE5FB2"/>
    <w:rsid w:val="00F5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1922"/>
    <w:rPr>
      <w:b/>
      <w:bCs/>
    </w:rPr>
  </w:style>
  <w:style w:type="character" w:customStyle="1" w:styleId="apple-converted-space">
    <w:name w:val="apple-converted-space"/>
    <w:basedOn w:val="a0"/>
    <w:rsid w:val="00D31922"/>
  </w:style>
  <w:style w:type="character" w:styleId="a6">
    <w:name w:val="Hyperlink"/>
    <w:basedOn w:val="a0"/>
    <w:uiPriority w:val="99"/>
    <w:semiHidden/>
    <w:unhideWhenUsed/>
    <w:rsid w:val="00492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finansy/obligac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student/finansy/akc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tudent/finansy/che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andars.ru/student/finansy/veksel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biznes/zakladn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2019-11-24T21:27:00Z</dcterms:created>
  <dcterms:modified xsi:type="dcterms:W3CDTF">2020-01-23T13:30:00Z</dcterms:modified>
</cp:coreProperties>
</file>